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A70D4" w14:textId="77777777" w:rsidR="004F097A" w:rsidRDefault="004F097A" w:rsidP="00DB3B4D">
      <w:pPr>
        <w:rPr>
          <w:rFonts w:ascii="Arial" w:hAnsi="Arial" w:cs="Arial"/>
          <w:b/>
          <w:bCs/>
          <w:color w:val="81A5BD"/>
          <w:sz w:val="28"/>
          <w:szCs w:val="28"/>
        </w:rPr>
      </w:pPr>
    </w:p>
    <w:p w14:paraId="5F905FA4" w14:textId="70664637" w:rsidR="00DB3B4D" w:rsidRPr="004023E3" w:rsidRDefault="00DB3B4D" w:rsidP="00DB3B4D">
      <w:pPr>
        <w:rPr>
          <w:rFonts w:ascii="Arial" w:hAnsi="Arial" w:cs="Arial"/>
          <w:b/>
          <w:bCs/>
          <w:color w:val="81A5BD"/>
          <w:sz w:val="28"/>
          <w:szCs w:val="28"/>
        </w:rPr>
      </w:pPr>
      <w:r w:rsidRPr="004023E3">
        <w:rPr>
          <w:rFonts w:ascii="Arial" w:hAnsi="Arial" w:cs="Arial"/>
          <w:b/>
          <w:bCs/>
          <w:color w:val="81A5BD"/>
          <w:sz w:val="28"/>
          <w:szCs w:val="28"/>
        </w:rPr>
        <w:t xml:space="preserve">Allgemeine Geschäftsbedingungen für </w:t>
      </w:r>
      <w:r w:rsidR="001D7933" w:rsidRPr="004023E3">
        <w:rPr>
          <w:rFonts w:ascii="Arial" w:hAnsi="Arial" w:cs="Arial"/>
          <w:b/>
          <w:bCs/>
          <w:color w:val="81A5BD"/>
          <w:sz w:val="28"/>
          <w:szCs w:val="28"/>
        </w:rPr>
        <w:t xml:space="preserve">kurzfristige </w:t>
      </w:r>
      <w:r w:rsidRPr="004023E3">
        <w:rPr>
          <w:rFonts w:ascii="Arial" w:hAnsi="Arial" w:cs="Arial"/>
          <w:b/>
          <w:bCs/>
          <w:color w:val="81A5BD"/>
          <w:sz w:val="28"/>
          <w:szCs w:val="28"/>
        </w:rPr>
        <w:t>Vermi</w:t>
      </w:r>
      <w:r w:rsidR="00C528DB">
        <w:rPr>
          <w:rFonts w:ascii="Arial" w:hAnsi="Arial" w:cs="Arial"/>
          <w:b/>
          <w:bCs/>
          <w:color w:val="81A5BD"/>
          <w:sz w:val="28"/>
          <w:szCs w:val="28"/>
        </w:rPr>
        <w:t xml:space="preserve">etungen durch die </w:t>
      </w:r>
      <w:proofErr w:type="spellStart"/>
      <w:r w:rsidR="00C528DB">
        <w:rPr>
          <w:rFonts w:ascii="Arial" w:hAnsi="Arial" w:cs="Arial"/>
          <w:b/>
          <w:bCs/>
          <w:color w:val="81A5BD"/>
          <w:sz w:val="28"/>
          <w:szCs w:val="28"/>
        </w:rPr>
        <w:t>bbv</w:t>
      </w:r>
      <w:proofErr w:type="spellEnd"/>
      <w:r w:rsidR="00C528DB">
        <w:rPr>
          <w:rFonts w:ascii="Arial" w:hAnsi="Arial" w:cs="Arial"/>
          <w:b/>
          <w:bCs/>
          <w:color w:val="81A5BD"/>
          <w:sz w:val="28"/>
          <w:szCs w:val="28"/>
        </w:rPr>
        <w:t xml:space="preserve"> Akademie </w:t>
      </w:r>
      <w:r w:rsidRPr="004023E3">
        <w:rPr>
          <w:rFonts w:ascii="Arial" w:hAnsi="Arial" w:cs="Arial"/>
          <w:b/>
          <w:bCs/>
          <w:color w:val="81A5BD"/>
          <w:sz w:val="28"/>
          <w:szCs w:val="28"/>
        </w:rPr>
        <w:t>GmbH</w:t>
      </w:r>
    </w:p>
    <w:p w14:paraId="749564DB" w14:textId="03672DC2" w:rsidR="001D7933" w:rsidRPr="004023E3" w:rsidRDefault="001D7933" w:rsidP="00DB3B4D">
      <w:pPr>
        <w:rPr>
          <w:rFonts w:ascii="Arial" w:hAnsi="Arial" w:cs="Arial"/>
          <w:b/>
          <w:bCs/>
          <w:color w:val="81A5BD"/>
          <w:sz w:val="28"/>
          <w:szCs w:val="28"/>
        </w:rPr>
      </w:pPr>
      <w:r w:rsidRPr="004023E3">
        <w:rPr>
          <w:rFonts w:ascii="Arial" w:hAnsi="Arial" w:cs="Arial"/>
          <w:b/>
          <w:bCs/>
          <w:color w:val="81A5BD"/>
          <w:sz w:val="28"/>
          <w:szCs w:val="28"/>
        </w:rPr>
        <w:t xml:space="preserve">an den Standorten </w:t>
      </w:r>
      <w:r w:rsidR="00C528DB">
        <w:rPr>
          <w:rFonts w:ascii="Arial" w:hAnsi="Arial" w:cs="Arial"/>
          <w:b/>
          <w:bCs/>
          <w:color w:val="81A5BD"/>
          <w:sz w:val="28"/>
          <w:szCs w:val="28"/>
        </w:rPr>
        <w:t xml:space="preserve">Villa Aichele und </w:t>
      </w:r>
      <w:proofErr w:type="spellStart"/>
      <w:r w:rsidR="00C528DB">
        <w:rPr>
          <w:rFonts w:ascii="Arial" w:hAnsi="Arial" w:cs="Arial"/>
          <w:b/>
          <w:bCs/>
          <w:color w:val="81A5BD"/>
          <w:sz w:val="28"/>
          <w:szCs w:val="28"/>
        </w:rPr>
        <w:t>bbv</w:t>
      </w:r>
      <w:proofErr w:type="spellEnd"/>
      <w:r w:rsidR="00C528DB">
        <w:rPr>
          <w:rFonts w:ascii="Arial" w:hAnsi="Arial" w:cs="Arial"/>
          <w:b/>
          <w:bCs/>
          <w:color w:val="81A5BD"/>
          <w:sz w:val="28"/>
          <w:szCs w:val="28"/>
        </w:rPr>
        <w:t xml:space="preserve"> Akademie </w:t>
      </w:r>
      <w:r w:rsidRPr="004023E3">
        <w:rPr>
          <w:rFonts w:ascii="Arial" w:hAnsi="Arial" w:cs="Arial"/>
          <w:b/>
          <w:bCs/>
          <w:color w:val="81A5BD"/>
          <w:sz w:val="28"/>
          <w:szCs w:val="28"/>
        </w:rPr>
        <w:t>GmbH</w:t>
      </w:r>
    </w:p>
    <w:p w14:paraId="4A6A8652" w14:textId="73AFDA9E" w:rsidR="00926AF8" w:rsidRPr="00A1231F" w:rsidRDefault="00926AF8" w:rsidP="00DB3B4D">
      <w:pPr>
        <w:rPr>
          <w:rFonts w:ascii="Arial" w:hAnsi="Arial" w:cs="Arial"/>
          <w:b/>
          <w:bCs/>
        </w:rPr>
      </w:pPr>
    </w:p>
    <w:p w14:paraId="3C62CFA4" w14:textId="53227D13" w:rsidR="00926AF8" w:rsidRPr="00A1231F" w:rsidRDefault="00926AF8" w:rsidP="00DB3B4D">
      <w:pPr>
        <w:rPr>
          <w:rFonts w:ascii="Arial" w:hAnsi="Arial" w:cs="Arial"/>
          <w:b/>
          <w:bCs/>
        </w:rPr>
      </w:pPr>
      <w:r w:rsidRPr="00A1231F">
        <w:rPr>
          <w:rFonts w:ascii="Arial" w:hAnsi="Arial" w:cs="Arial"/>
          <w:b/>
          <w:bCs/>
        </w:rPr>
        <w:t>Präambel</w:t>
      </w:r>
    </w:p>
    <w:p w14:paraId="40B2034D" w14:textId="26845F74" w:rsidR="00DB3B4D" w:rsidRPr="00A1231F" w:rsidRDefault="00C528DB" w:rsidP="00DB3B4D">
      <w:pPr>
        <w:rPr>
          <w:rFonts w:ascii="Arial" w:hAnsi="Arial" w:cs="Arial"/>
          <w:b/>
          <w:bCs/>
        </w:rPr>
      </w:pPr>
      <w:r>
        <w:rPr>
          <w:rFonts w:ascii="Arial" w:hAnsi="Arial" w:cs="Arial"/>
        </w:rPr>
        <w:t xml:space="preserve">Die </w:t>
      </w:r>
      <w:proofErr w:type="spellStart"/>
      <w:r>
        <w:rPr>
          <w:rFonts w:ascii="Arial" w:hAnsi="Arial" w:cs="Arial"/>
        </w:rPr>
        <w:t>bbv</w:t>
      </w:r>
      <w:proofErr w:type="spellEnd"/>
      <w:r>
        <w:rPr>
          <w:rFonts w:ascii="Arial" w:hAnsi="Arial" w:cs="Arial"/>
        </w:rPr>
        <w:t xml:space="preserve"> Akademie </w:t>
      </w:r>
      <w:r w:rsidR="00926AF8" w:rsidRPr="00A1231F">
        <w:rPr>
          <w:rFonts w:ascii="Arial" w:hAnsi="Arial" w:cs="Arial"/>
        </w:rPr>
        <w:t>GmbH ist ein privater Bildungsträger für berufliche Bildung. An seinen Sta</w:t>
      </w:r>
      <w:r w:rsidR="002C56A5" w:rsidRPr="00A1231F">
        <w:rPr>
          <w:rFonts w:ascii="Arial" w:hAnsi="Arial" w:cs="Arial"/>
        </w:rPr>
        <w:t>ndorten</w:t>
      </w:r>
      <w:r w:rsidR="00926AF8" w:rsidRPr="00A1231F">
        <w:rPr>
          <w:rFonts w:ascii="Arial" w:hAnsi="Arial" w:cs="Arial"/>
        </w:rPr>
        <w:t xml:space="preserve"> Villa Aichele und </w:t>
      </w:r>
      <w:r w:rsidR="002C56A5" w:rsidRPr="00A1231F">
        <w:rPr>
          <w:rFonts w:ascii="Arial" w:hAnsi="Arial" w:cs="Arial"/>
        </w:rPr>
        <w:t>Robert-Bosch-Straße 3, Lörr</w:t>
      </w:r>
      <w:r>
        <w:rPr>
          <w:rFonts w:ascii="Arial" w:hAnsi="Arial" w:cs="Arial"/>
        </w:rPr>
        <w:t xml:space="preserve">ach vermietet die </w:t>
      </w:r>
      <w:proofErr w:type="spellStart"/>
      <w:r>
        <w:rPr>
          <w:rFonts w:ascii="Arial" w:hAnsi="Arial" w:cs="Arial"/>
        </w:rPr>
        <w:t>bbv</w:t>
      </w:r>
      <w:proofErr w:type="spellEnd"/>
      <w:r>
        <w:rPr>
          <w:rFonts w:ascii="Arial" w:hAnsi="Arial" w:cs="Arial"/>
        </w:rPr>
        <w:t xml:space="preserve"> Akademie </w:t>
      </w:r>
      <w:r w:rsidR="002C56A5" w:rsidRPr="00A1231F">
        <w:rPr>
          <w:rFonts w:ascii="Arial" w:hAnsi="Arial" w:cs="Arial"/>
        </w:rPr>
        <w:t xml:space="preserve">GmbH </w:t>
      </w:r>
      <w:r w:rsidR="008B6A1E" w:rsidRPr="00A1231F">
        <w:rPr>
          <w:rFonts w:ascii="Arial" w:hAnsi="Arial" w:cs="Arial"/>
        </w:rPr>
        <w:t xml:space="preserve">Räume für </w:t>
      </w:r>
      <w:r w:rsidR="00A74CEA" w:rsidRPr="00A1231F">
        <w:rPr>
          <w:rFonts w:ascii="Arial" w:hAnsi="Arial" w:cs="Arial"/>
        </w:rPr>
        <w:t xml:space="preserve">ethisch orientierte </w:t>
      </w:r>
      <w:r w:rsidR="008B6A1E" w:rsidRPr="00A1231F">
        <w:rPr>
          <w:rFonts w:ascii="Arial" w:hAnsi="Arial" w:cs="Arial"/>
        </w:rPr>
        <w:t>kulturelle</w:t>
      </w:r>
      <w:r w:rsidR="00A74CEA" w:rsidRPr="00A1231F">
        <w:rPr>
          <w:rFonts w:ascii="Arial" w:hAnsi="Arial" w:cs="Arial"/>
        </w:rPr>
        <w:t xml:space="preserve">, </w:t>
      </w:r>
      <w:r w:rsidR="008B6A1E" w:rsidRPr="00A1231F">
        <w:rPr>
          <w:rFonts w:ascii="Arial" w:hAnsi="Arial" w:cs="Arial"/>
        </w:rPr>
        <w:t>bil</w:t>
      </w:r>
      <w:r w:rsidR="00A74CEA" w:rsidRPr="00A1231F">
        <w:rPr>
          <w:rFonts w:ascii="Arial" w:hAnsi="Arial" w:cs="Arial"/>
        </w:rPr>
        <w:t>d</w:t>
      </w:r>
      <w:r w:rsidR="008B6A1E" w:rsidRPr="00A1231F">
        <w:rPr>
          <w:rFonts w:ascii="Arial" w:hAnsi="Arial" w:cs="Arial"/>
        </w:rPr>
        <w:t>ungsorientiert</w:t>
      </w:r>
      <w:r w:rsidR="00A74CEA" w:rsidRPr="00A1231F">
        <w:rPr>
          <w:rFonts w:ascii="Arial" w:hAnsi="Arial" w:cs="Arial"/>
        </w:rPr>
        <w:t>e</w:t>
      </w:r>
      <w:r w:rsidR="008B6A1E" w:rsidRPr="00A1231F">
        <w:rPr>
          <w:rFonts w:ascii="Arial" w:hAnsi="Arial" w:cs="Arial"/>
        </w:rPr>
        <w:t xml:space="preserve"> </w:t>
      </w:r>
      <w:r w:rsidR="00A74CEA" w:rsidRPr="00A1231F">
        <w:rPr>
          <w:rFonts w:ascii="Arial" w:hAnsi="Arial" w:cs="Arial"/>
        </w:rPr>
        <w:t>oder</w:t>
      </w:r>
      <w:r w:rsidR="008B6A1E" w:rsidRPr="00A1231F">
        <w:rPr>
          <w:rFonts w:ascii="Arial" w:hAnsi="Arial" w:cs="Arial"/>
        </w:rPr>
        <w:t xml:space="preserve"> private</w:t>
      </w:r>
      <w:r w:rsidR="00A74CEA" w:rsidRPr="00A1231F">
        <w:rPr>
          <w:rFonts w:ascii="Arial" w:hAnsi="Arial" w:cs="Arial"/>
        </w:rPr>
        <w:t xml:space="preserve">, familiäre </w:t>
      </w:r>
      <w:r w:rsidR="008B6A1E" w:rsidRPr="00A1231F">
        <w:rPr>
          <w:rFonts w:ascii="Arial" w:hAnsi="Arial" w:cs="Arial"/>
        </w:rPr>
        <w:t>Veranstaltungen (wie Hochzeiten</w:t>
      </w:r>
      <w:r w:rsidR="00A74CEA" w:rsidRPr="00A1231F">
        <w:rPr>
          <w:rFonts w:ascii="Arial" w:hAnsi="Arial" w:cs="Arial"/>
        </w:rPr>
        <w:t xml:space="preserve">, Jubiläen etc.)  Der Vertragspartner (nachfolgend Mieter oder Veranstalter) hat den Zweck der Anmietung anzuzeigen und nachzuweisen. Jegliche offenen politischen Veranstaltungen von Gruppierungen sind mit dem Vermietungszweck nicht vereinbar. Ferner habe Veranstalter zu </w:t>
      </w:r>
      <w:r w:rsidR="008B6A1E" w:rsidRPr="00A1231F">
        <w:rPr>
          <w:rFonts w:ascii="Arial" w:hAnsi="Arial" w:cs="Arial"/>
        </w:rPr>
        <w:t>versichern, dass sie nicht Anhänger des Gedankengutes von L. Ron Hubbard und nicht Mitglieder der Scientology sind und keiner extremen politischen und religiösen Organisation angehören.</w:t>
      </w:r>
    </w:p>
    <w:p w14:paraId="083569F5" w14:textId="25BD4730" w:rsidR="00DB3B4D" w:rsidRPr="00A1231F" w:rsidRDefault="00DB3B4D" w:rsidP="00DB3B4D">
      <w:pPr>
        <w:rPr>
          <w:rFonts w:ascii="Arial" w:hAnsi="Arial" w:cs="Arial"/>
          <w:b/>
          <w:bCs/>
        </w:rPr>
      </w:pPr>
      <w:r w:rsidRPr="00A1231F">
        <w:rPr>
          <w:rFonts w:ascii="Arial" w:hAnsi="Arial" w:cs="Arial"/>
          <w:b/>
          <w:bCs/>
        </w:rPr>
        <w:t xml:space="preserve">§ 1 Anmietungen </w:t>
      </w:r>
    </w:p>
    <w:p w14:paraId="66B95338" w14:textId="27487558" w:rsidR="00A74CEA" w:rsidRPr="00A1231F" w:rsidRDefault="00DB3B4D" w:rsidP="00DB3B4D">
      <w:pPr>
        <w:rPr>
          <w:rFonts w:ascii="Arial" w:hAnsi="Arial" w:cs="Arial"/>
        </w:rPr>
      </w:pPr>
      <w:r w:rsidRPr="00A1231F">
        <w:rPr>
          <w:rFonts w:ascii="Arial" w:hAnsi="Arial" w:cs="Arial"/>
        </w:rPr>
        <w:t xml:space="preserve">Anmietungen müssen </w:t>
      </w:r>
      <w:r w:rsidR="00A74CEA" w:rsidRPr="00A1231F">
        <w:rPr>
          <w:rFonts w:ascii="Arial" w:hAnsi="Arial" w:cs="Arial"/>
        </w:rPr>
        <w:t>in Schriftform (</w:t>
      </w:r>
      <w:r w:rsidRPr="00A1231F">
        <w:rPr>
          <w:rFonts w:ascii="Arial" w:hAnsi="Arial" w:cs="Arial"/>
        </w:rPr>
        <w:t>per Post,</w:t>
      </w:r>
      <w:r w:rsidR="0083421B" w:rsidRPr="00A1231F">
        <w:rPr>
          <w:rFonts w:ascii="Arial" w:hAnsi="Arial" w:cs="Arial"/>
        </w:rPr>
        <w:t xml:space="preserve"> </w:t>
      </w:r>
      <w:r w:rsidR="00A74CEA" w:rsidRPr="00A1231F">
        <w:rPr>
          <w:rFonts w:ascii="Arial" w:hAnsi="Arial" w:cs="Arial"/>
        </w:rPr>
        <w:t xml:space="preserve">ggf. vorab per </w:t>
      </w:r>
      <w:r w:rsidRPr="00A1231F">
        <w:rPr>
          <w:rFonts w:ascii="Arial" w:hAnsi="Arial" w:cs="Arial"/>
        </w:rPr>
        <w:t xml:space="preserve">Fax, E-Mail) erfolgen. Die Buchung ist für beide Seiten verbindlich, wenn </w:t>
      </w:r>
      <w:r w:rsidR="00A74CEA" w:rsidRPr="00A1231F">
        <w:rPr>
          <w:rFonts w:ascii="Arial" w:hAnsi="Arial" w:cs="Arial"/>
        </w:rPr>
        <w:t xml:space="preserve">die </w:t>
      </w:r>
      <w:proofErr w:type="spellStart"/>
      <w:r w:rsidR="00C528DB">
        <w:rPr>
          <w:rFonts w:ascii="Arial" w:hAnsi="Arial" w:cs="Arial"/>
        </w:rPr>
        <w:t>bbv</w:t>
      </w:r>
      <w:proofErr w:type="spellEnd"/>
      <w:r w:rsidR="00C528DB">
        <w:rPr>
          <w:rFonts w:ascii="Arial" w:hAnsi="Arial" w:cs="Arial"/>
        </w:rPr>
        <w:t xml:space="preserve"> Akademie </w:t>
      </w:r>
      <w:r w:rsidRPr="00A1231F">
        <w:rPr>
          <w:rFonts w:ascii="Arial" w:hAnsi="Arial" w:cs="Arial"/>
        </w:rPr>
        <w:t>GmbH die Buchung schriftlich bestätigt hat.</w:t>
      </w:r>
      <w:r w:rsidR="00C528DB">
        <w:rPr>
          <w:rFonts w:ascii="Arial" w:hAnsi="Arial" w:cs="Arial"/>
        </w:rPr>
        <w:t xml:space="preserve"> Die </w:t>
      </w:r>
      <w:proofErr w:type="spellStart"/>
      <w:r w:rsidR="00C528DB">
        <w:rPr>
          <w:rFonts w:ascii="Arial" w:hAnsi="Arial" w:cs="Arial"/>
        </w:rPr>
        <w:t>bbv</w:t>
      </w:r>
      <w:proofErr w:type="spellEnd"/>
      <w:r w:rsidR="00C528DB">
        <w:rPr>
          <w:rFonts w:ascii="Arial" w:hAnsi="Arial" w:cs="Arial"/>
        </w:rPr>
        <w:t xml:space="preserve"> Akademie </w:t>
      </w:r>
      <w:r w:rsidR="00A74CEA" w:rsidRPr="00A1231F">
        <w:rPr>
          <w:rFonts w:ascii="Arial" w:hAnsi="Arial" w:cs="Arial"/>
        </w:rPr>
        <w:t>GmbH ist berechtigt, Nachweise zur Identitätsfeststellung des Veranstalters zu fordern.</w:t>
      </w:r>
    </w:p>
    <w:p w14:paraId="08CA78CA" w14:textId="77777777" w:rsidR="00DB3B4D" w:rsidRPr="00A1231F" w:rsidRDefault="00DB3B4D" w:rsidP="00DB3B4D">
      <w:pPr>
        <w:rPr>
          <w:rFonts w:ascii="Arial" w:hAnsi="Arial" w:cs="Arial"/>
        </w:rPr>
      </w:pPr>
      <w:r w:rsidRPr="00A1231F">
        <w:rPr>
          <w:rFonts w:ascii="Arial" w:hAnsi="Arial" w:cs="Arial"/>
          <w:b/>
          <w:bCs/>
        </w:rPr>
        <w:t>§ 2 Anmietung am Wochenende</w:t>
      </w:r>
      <w:r w:rsidRPr="00A1231F">
        <w:rPr>
          <w:rFonts w:ascii="Arial" w:hAnsi="Arial" w:cs="Arial"/>
        </w:rPr>
        <w:t> </w:t>
      </w:r>
    </w:p>
    <w:p w14:paraId="5A88A40A" w14:textId="1A442C61" w:rsidR="00DB3B4D" w:rsidRPr="00A1231F" w:rsidRDefault="00DB3B4D" w:rsidP="00DB3B4D">
      <w:pPr>
        <w:rPr>
          <w:rFonts w:ascii="Arial" w:hAnsi="Arial" w:cs="Arial"/>
        </w:rPr>
      </w:pPr>
      <w:r w:rsidRPr="00A1231F">
        <w:rPr>
          <w:rFonts w:ascii="Arial" w:hAnsi="Arial" w:cs="Arial"/>
        </w:rPr>
        <w:t xml:space="preserve">Während des Wochenendes und an Feiertagen wird von der </w:t>
      </w:r>
      <w:proofErr w:type="spellStart"/>
      <w:r w:rsidRPr="00A1231F">
        <w:rPr>
          <w:rFonts w:ascii="Arial" w:hAnsi="Arial" w:cs="Arial"/>
        </w:rPr>
        <w:t>bbv</w:t>
      </w:r>
      <w:proofErr w:type="spellEnd"/>
      <w:r w:rsidRPr="00A1231F">
        <w:rPr>
          <w:rFonts w:ascii="Arial" w:hAnsi="Arial" w:cs="Arial"/>
        </w:rPr>
        <w:t xml:space="preserve"> </w:t>
      </w:r>
      <w:r w:rsidR="00A1231F" w:rsidRPr="00A1231F">
        <w:rPr>
          <w:rFonts w:ascii="Arial" w:hAnsi="Arial" w:cs="Arial"/>
        </w:rPr>
        <w:t>Akademie</w:t>
      </w:r>
      <w:r w:rsidR="00C528DB">
        <w:rPr>
          <w:rFonts w:ascii="Arial" w:hAnsi="Arial" w:cs="Arial"/>
        </w:rPr>
        <w:t xml:space="preserve"> </w:t>
      </w:r>
      <w:r w:rsidRPr="00A1231F">
        <w:rPr>
          <w:rFonts w:ascii="Arial" w:hAnsi="Arial" w:cs="Arial"/>
        </w:rPr>
        <w:t>GmbH im Regelfall  kein Service angeboten, es werden ausschließlich die Räumlichkeiten und der Zugang zu Kaffee und Wasser bereitgestellt. Bei zusätzlicher Buchu</w:t>
      </w:r>
      <w:r w:rsidR="00C528DB">
        <w:rPr>
          <w:rFonts w:ascii="Arial" w:hAnsi="Arial" w:cs="Arial"/>
        </w:rPr>
        <w:t xml:space="preserve">ng von Catering stellt die </w:t>
      </w:r>
      <w:proofErr w:type="spellStart"/>
      <w:r w:rsidR="00C528DB">
        <w:rPr>
          <w:rFonts w:ascii="Arial" w:hAnsi="Arial" w:cs="Arial"/>
        </w:rPr>
        <w:t>bbv</w:t>
      </w:r>
      <w:proofErr w:type="spellEnd"/>
      <w:r w:rsidR="00C528DB">
        <w:rPr>
          <w:rFonts w:ascii="Arial" w:hAnsi="Arial" w:cs="Arial"/>
        </w:rPr>
        <w:t xml:space="preserve"> </w:t>
      </w:r>
      <w:r w:rsidRPr="00A1231F">
        <w:rPr>
          <w:rFonts w:ascii="Arial" w:hAnsi="Arial" w:cs="Arial"/>
        </w:rPr>
        <w:t>GmbH  Servicepersonal zur Verfügung, die Kosten hierfür sind dann im Cateringpreis enthalten.</w:t>
      </w:r>
    </w:p>
    <w:p w14:paraId="4709F87C" w14:textId="77777777" w:rsidR="00DB3B4D" w:rsidRPr="00A1231F" w:rsidRDefault="00DB3B4D" w:rsidP="00DB3B4D">
      <w:pPr>
        <w:rPr>
          <w:rFonts w:ascii="Arial" w:hAnsi="Arial" w:cs="Arial"/>
          <w:b/>
          <w:bCs/>
        </w:rPr>
      </w:pPr>
      <w:r w:rsidRPr="00A1231F">
        <w:rPr>
          <w:rFonts w:ascii="Arial" w:hAnsi="Arial" w:cs="Arial"/>
          <w:b/>
          <w:bCs/>
        </w:rPr>
        <w:t>§ 3 Raumwechsel</w:t>
      </w:r>
    </w:p>
    <w:p w14:paraId="648E999E" w14:textId="4B7B222A" w:rsidR="00DB3B4D" w:rsidRPr="00A1231F" w:rsidRDefault="00DB3B4D" w:rsidP="00DB3B4D">
      <w:pPr>
        <w:rPr>
          <w:rFonts w:ascii="Arial" w:hAnsi="Arial" w:cs="Arial"/>
        </w:rPr>
      </w:pPr>
      <w:r w:rsidRPr="00A1231F">
        <w:rPr>
          <w:rFonts w:ascii="Arial" w:hAnsi="Arial" w:cs="Arial"/>
        </w:rPr>
        <w:t>Bei Erfordernis kann der angemietete Schu</w:t>
      </w:r>
      <w:r w:rsidR="00C528DB">
        <w:rPr>
          <w:rFonts w:ascii="Arial" w:hAnsi="Arial" w:cs="Arial"/>
        </w:rPr>
        <w:t xml:space="preserve">lungsraum von der </w:t>
      </w:r>
      <w:proofErr w:type="spellStart"/>
      <w:r w:rsidR="00C528DB">
        <w:rPr>
          <w:rFonts w:ascii="Arial" w:hAnsi="Arial" w:cs="Arial"/>
        </w:rPr>
        <w:t>bbv</w:t>
      </w:r>
      <w:proofErr w:type="spellEnd"/>
      <w:r w:rsidR="00C528DB">
        <w:rPr>
          <w:rFonts w:ascii="Arial" w:hAnsi="Arial" w:cs="Arial"/>
        </w:rPr>
        <w:t xml:space="preserve"> Akademie </w:t>
      </w:r>
      <w:r w:rsidRPr="00A1231F">
        <w:rPr>
          <w:rFonts w:ascii="Arial" w:hAnsi="Arial" w:cs="Arial"/>
        </w:rPr>
        <w:t>GmbH in einen gleichwertigen oder besseren Raum getauscht werden.</w:t>
      </w:r>
    </w:p>
    <w:p w14:paraId="4DA823CE" w14:textId="77777777" w:rsidR="00DB3B4D" w:rsidRPr="00A1231F" w:rsidRDefault="00DB3B4D" w:rsidP="00DB3B4D">
      <w:pPr>
        <w:rPr>
          <w:rFonts w:ascii="Arial" w:hAnsi="Arial" w:cs="Arial"/>
          <w:b/>
          <w:bCs/>
        </w:rPr>
      </w:pPr>
      <w:r w:rsidRPr="00A1231F">
        <w:rPr>
          <w:rFonts w:ascii="Arial" w:hAnsi="Arial" w:cs="Arial"/>
          <w:b/>
          <w:bCs/>
        </w:rPr>
        <w:t>§ 4 Rechnungsstellung</w:t>
      </w:r>
    </w:p>
    <w:p w14:paraId="2A989736" w14:textId="3288EAD0" w:rsidR="00A74CEA" w:rsidRPr="00A1231F" w:rsidRDefault="00DB3B4D" w:rsidP="00DB3B4D">
      <w:pPr>
        <w:rPr>
          <w:rFonts w:ascii="Arial" w:hAnsi="Arial" w:cs="Arial"/>
        </w:rPr>
      </w:pPr>
      <w:r w:rsidRPr="00A1231F">
        <w:rPr>
          <w:rFonts w:ascii="Arial" w:hAnsi="Arial" w:cs="Arial"/>
        </w:rPr>
        <w:t xml:space="preserve">Die Rechnungsstellung erfolgt </w:t>
      </w:r>
      <w:r w:rsidR="00A74CEA" w:rsidRPr="00A1231F">
        <w:rPr>
          <w:rFonts w:ascii="Arial" w:hAnsi="Arial" w:cs="Arial"/>
        </w:rPr>
        <w:t xml:space="preserve">im Regelfall </w:t>
      </w:r>
      <w:r w:rsidRPr="00A1231F">
        <w:rPr>
          <w:rFonts w:ascii="Arial" w:hAnsi="Arial" w:cs="Arial"/>
        </w:rPr>
        <w:t>nach erbrach</w:t>
      </w:r>
      <w:r w:rsidR="00C528DB">
        <w:rPr>
          <w:rFonts w:ascii="Arial" w:hAnsi="Arial" w:cs="Arial"/>
        </w:rPr>
        <w:t xml:space="preserve">ter Leistung. Die </w:t>
      </w:r>
      <w:proofErr w:type="spellStart"/>
      <w:r w:rsidR="00C528DB">
        <w:rPr>
          <w:rFonts w:ascii="Arial" w:hAnsi="Arial" w:cs="Arial"/>
        </w:rPr>
        <w:t>bbv</w:t>
      </w:r>
      <w:proofErr w:type="spellEnd"/>
      <w:r w:rsidR="00C528DB">
        <w:rPr>
          <w:rFonts w:ascii="Arial" w:hAnsi="Arial" w:cs="Arial"/>
        </w:rPr>
        <w:t xml:space="preserve"> Akademie </w:t>
      </w:r>
      <w:r w:rsidRPr="00A1231F">
        <w:rPr>
          <w:rFonts w:ascii="Arial" w:hAnsi="Arial" w:cs="Arial"/>
        </w:rPr>
        <w:t>GmbH behält sich bei mehrtägigen Anmietungen vor, über die erbrachten Leistungen tage- oder wochenweise abzurechnen. Der Rechnungsbetrag ist sofort und ohne Abzug zur Zahlung fällig.</w:t>
      </w:r>
      <w:r w:rsidR="00C528DB">
        <w:rPr>
          <w:rFonts w:ascii="Arial" w:hAnsi="Arial" w:cs="Arial"/>
        </w:rPr>
        <w:t xml:space="preserve"> Die </w:t>
      </w:r>
      <w:proofErr w:type="spellStart"/>
      <w:r w:rsidR="00C528DB">
        <w:rPr>
          <w:rFonts w:ascii="Arial" w:hAnsi="Arial" w:cs="Arial"/>
        </w:rPr>
        <w:t>bbv</w:t>
      </w:r>
      <w:proofErr w:type="spellEnd"/>
      <w:r w:rsidR="00C528DB">
        <w:rPr>
          <w:rFonts w:ascii="Arial" w:hAnsi="Arial" w:cs="Arial"/>
        </w:rPr>
        <w:t xml:space="preserve"> Akademie </w:t>
      </w:r>
      <w:r w:rsidR="00A74CEA" w:rsidRPr="00A1231F">
        <w:rPr>
          <w:rFonts w:ascii="Arial" w:hAnsi="Arial" w:cs="Arial"/>
        </w:rPr>
        <w:t xml:space="preserve">GmbH hat Anspruch auf angemessene Vorauszahlung oder Anzahlung, ohne dass Skonto gewährt wird.  </w:t>
      </w:r>
    </w:p>
    <w:p w14:paraId="2FF688BA" w14:textId="77777777" w:rsidR="00DB3B4D" w:rsidRPr="00A1231F" w:rsidRDefault="00DB3B4D" w:rsidP="00DB3B4D">
      <w:pPr>
        <w:rPr>
          <w:rFonts w:ascii="Arial" w:hAnsi="Arial" w:cs="Arial"/>
          <w:b/>
          <w:bCs/>
        </w:rPr>
      </w:pPr>
      <w:r w:rsidRPr="00A1231F">
        <w:rPr>
          <w:rFonts w:ascii="Arial" w:hAnsi="Arial" w:cs="Arial"/>
          <w:b/>
          <w:bCs/>
        </w:rPr>
        <w:t>§ 4 Erstanmietung</w:t>
      </w:r>
    </w:p>
    <w:p w14:paraId="1FE81546" w14:textId="5A05D881" w:rsidR="00DB3B4D" w:rsidRPr="00A1231F" w:rsidRDefault="00A74CEA" w:rsidP="00DB3B4D">
      <w:pPr>
        <w:rPr>
          <w:rFonts w:ascii="Arial" w:hAnsi="Arial" w:cs="Arial"/>
        </w:rPr>
      </w:pPr>
      <w:r w:rsidRPr="00A1231F">
        <w:rPr>
          <w:rFonts w:ascii="Arial" w:hAnsi="Arial" w:cs="Arial"/>
        </w:rPr>
        <w:t>Insbesondere b</w:t>
      </w:r>
      <w:r w:rsidR="00DB3B4D" w:rsidRPr="00A1231F">
        <w:rPr>
          <w:rFonts w:ascii="Arial" w:hAnsi="Arial" w:cs="Arial"/>
        </w:rPr>
        <w:t>ei der Erstanmietung von Räume</w:t>
      </w:r>
      <w:r w:rsidR="00C528DB">
        <w:rPr>
          <w:rFonts w:ascii="Arial" w:hAnsi="Arial" w:cs="Arial"/>
        </w:rPr>
        <w:t xml:space="preserve">n behält sich die </w:t>
      </w:r>
      <w:proofErr w:type="spellStart"/>
      <w:r w:rsidR="00C528DB">
        <w:rPr>
          <w:rFonts w:ascii="Arial" w:hAnsi="Arial" w:cs="Arial"/>
        </w:rPr>
        <w:t>bbv</w:t>
      </w:r>
      <w:proofErr w:type="spellEnd"/>
      <w:r w:rsidR="00C528DB">
        <w:rPr>
          <w:rFonts w:ascii="Arial" w:hAnsi="Arial" w:cs="Arial"/>
        </w:rPr>
        <w:t xml:space="preserve"> Akademie </w:t>
      </w:r>
      <w:r w:rsidR="00DB3B4D" w:rsidRPr="00A1231F">
        <w:rPr>
          <w:rFonts w:ascii="Arial" w:hAnsi="Arial" w:cs="Arial"/>
        </w:rPr>
        <w:t>GmbH vor, Raum- und Cateringkosten vorab in Rechnung zu stellen. Die Rechnung ist dann bis acht Tage vor Mietbeginn komplett und ohne Abzüge zu begleichen.</w:t>
      </w:r>
    </w:p>
    <w:p w14:paraId="1392FB96" w14:textId="77777777" w:rsidR="004F097A" w:rsidRDefault="004F097A" w:rsidP="00DB3B4D">
      <w:pPr>
        <w:rPr>
          <w:rFonts w:ascii="Arial" w:hAnsi="Arial" w:cs="Arial"/>
          <w:b/>
          <w:bCs/>
        </w:rPr>
      </w:pPr>
    </w:p>
    <w:p w14:paraId="72F2AF15" w14:textId="77777777" w:rsidR="004F097A" w:rsidRDefault="004F097A" w:rsidP="00DB3B4D">
      <w:pPr>
        <w:rPr>
          <w:rFonts w:ascii="Arial" w:hAnsi="Arial" w:cs="Arial"/>
          <w:b/>
          <w:bCs/>
        </w:rPr>
      </w:pPr>
    </w:p>
    <w:p w14:paraId="2584DFC5" w14:textId="77777777" w:rsidR="00DB3B4D" w:rsidRPr="00A1231F" w:rsidRDefault="00DB3B4D" w:rsidP="00DB3B4D">
      <w:pPr>
        <w:rPr>
          <w:rFonts w:ascii="Arial" w:hAnsi="Arial" w:cs="Arial"/>
          <w:b/>
          <w:bCs/>
        </w:rPr>
      </w:pPr>
      <w:r w:rsidRPr="00A1231F">
        <w:rPr>
          <w:rFonts w:ascii="Arial" w:hAnsi="Arial" w:cs="Arial"/>
          <w:b/>
          <w:bCs/>
        </w:rPr>
        <w:t>§ 5 Technische Störungen/Haftung</w:t>
      </w:r>
    </w:p>
    <w:p w14:paraId="75894B06" w14:textId="6575C525" w:rsidR="00DB3B4D" w:rsidRPr="00A1231F" w:rsidRDefault="00DB3B4D" w:rsidP="00DB3B4D">
      <w:pPr>
        <w:rPr>
          <w:rFonts w:ascii="Arial" w:hAnsi="Arial" w:cs="Arial"/>
        </w:rPr>
      </w:pPr>
      <w:r w:rsidRPr="00A1231F">
        <w:rPr>
          <w:rFonts w:ascii="Arial" w:hAnsi="Arial" w:cs="Arial"/>
        </w:rPr>
        <w:t>Für technische Störungen jeglicher Art während der Veranstaltung (z.B. Stromausfall, Rechnerausfälle, Beschädigung von Telefon- und Datenleitungen et</w:t>
      </w:r>
      <w:r w:rsidR="00C528DB">
        <w:rPr>
          <w:rFonts w:ascii="Arial" w:hAnsi="Arial" w:cs="Arial"/>
        </w:rPr>
        <w:t xml:space="preserve">c.) übernimmt die </w:t>
      </w:r>
      <w:proofErr w:type="spellStart"/>
      <w:r w:rsidR="00C528DB">
        <w:rPr>
          <w:rFonts w:ascii="Arial" w:hAnsi="Arial" w:cs="Arial"/>
        </w:rPr>
        <w:t>bbv</w:t>
      </w:r>
      <w:proofErr w:type="spellEnd"/>
      <w:r w:rsidR="00C528DB">
        <w:rPr>
          <w:rFonts w:ascii="Arial" w:hAnsi="Arial" w:cs="Arial"/>
        </w:rPr>
        <w:t xml:space="preserve"> Akademie </w:t>
      </w:r>
      <w:r w:rsidRPr="00A1231F">
        <w:rPr>
          <w:rFonts w:ascii="Arial" w:hAnsi="Arial" w:cs="Arial"/>
        </w:rPr>
        <w:t>GmbH  keine Haftung. Für Garderobe und mitgebrachte Hard- und Software wird ebenfalls nicht gehaftet.</w:t>
      </w:r>
      <w:r w:rsidR="0083421B" w:rsidRPr="00A1231F">
        <w:rPr>
          <w:rFonts w:ascii="Arial" w:hAnsi="Arial" w:cs="Arial"/>
        </w:rPr>
        <w:t xml:space="preserve"> Der Mieter oder Veranstalter hat eine angemessene und aktuelle Haftpflichtversicherung nachzuweisen. </w:t>
      </w:r>
      <w:r w:rsidR="00A7028A" w:rsidRPr="00A1231F">
        <w:rPr>
          <w:rFonts w:ascii="Arial" w:hAnsi="Arial" w:cs="Arial"/>
        </w:rPr>
        <w:t xml:space="preserve">Die Kosten der Beauftragung eines Störungsdienstes gehen zu Lasten des Veranstalters / Mieters. </w:t>
      </w:r>
    </w:p>
    <w:p w14:paraId="2F1029CE" w14:textId="77777777" w:rsidR="00DB3B4D" w:rsidRPr="00A1231F" w:rsidRDefault="00DB3B4D" w:rsidP="00DB3B4D">
      <w:pPr>
        <w:rPr>
          <w:rFonts w:ascii="Arial" w:hAnsi="Arial" w:cs="Arial"/>
          <w:b/>
          <w:bCs/>
        </w:rPr>
      </w:pPr>
      <w:r w:rsidRPr="00A1231F">
        <w:rPr>
          <w:rFonts w:ascii="Arial" w:hAnsi="Arial" w:cs="Arial"/>
          <w:b/>
          <w:bCs/>
        </w:rPr>
        <w:t>§ 6 Rücktritt/Umbuchung</w:t>
      </w:r>
    </w:p>
    <w:p w14:paraId="1A208ACC" w14:textId="77777777" w:rsidR="00DB3B4D" w:rsidRPr="00A1231F" w:rsidRDefault="00DB3B4D" w:rsidP="00DB3B4D">
      <w:pPr>
        <w:rPr>
          <w:rFonts w:ascii="Arial" w:hAnsi="Arial" w:cs="Arial"/>
        </w:rPr>
      </w:pPr>
      <w:r w:rsidRPr="00A1231F">
        <w:rPr>
          <w:rFonts w:ascii="Arial" w:hAnsi="Arial" w:cs="Arial"/>
        </w:rPr>
        <w:t>Ein Rücktritt/Umbuchung vom Mietvertrag bis zum 29. Tag vor Mietbeginn ist kostenfrei.</w:t>
      </w:r>
      <w:r w:rsidRPr="00A1231F">
        <w:rPr>
          <w:rFonts w:ascii="Arial" w:hAnsi="Arial" w:cs="Arial"/>
        </w:rPr>
        <w:br/>
        <w:t>Bei Rücktritt/Umbuchung vom Mietvertrag ab dem 28. Tag vor Mietbeginn berechnen wir € 50,-/Raum.</w:t>
      </w:r>
      <w:r w:rsidRPr="00A1231F">
        <w:rPr>
          <w:rFonts w:ascii="Arial" w:hAnsi="Arial" w:cs="Arial"/>
        </w:rPr>
        <w:br/>
        <w:t>Bei Rücktritt/Umbuchung vom Mietvertrag ab dem 14. Tag vor Mietbeginn berechnen wir die volle Miete.</w:t>
      </w:r>
      <w:r w:rsidRPr="00A1231F">
        <w:rPr>
          <w:rFonts w:ascii="Arial" w:hAnsi="Arial" w:cs="Arial"/>
        </w:rPr>
        <w:br/>
        <w:t>Wird ein Raum oder mehrere Räume für mehrere Tage angemietet, liegt ein einheitliches Mietverhältnis vor, so dass</w:t>
      </w:r>
      <w:r w:rsidRPr="00A1231F">
        <w:rPr>
          <w:rFonts w:ascii="Arial" w:hAnsi="Arial" w:cs="Arial"/>
        </w:rPr>
        <w:br/>
        <w:t>bei Rücktritt/Umbuchung der erste Tag des Mietverhältnisses als Mietbeginn gilt.</w:t>
      </w:r>
      <w:r w:rsidRPr="00A1231F">
        <w:rPr>
          <w:rFonts w:ascii="Arial" w:hAnsi="Arial" w:cs="Arial"/>
        </w:rPr>
        <w:br/>
        <w:t>Alle Zusatzleistungen wie Beamer, WLAN etc. können kostenfrei bis Mietbeginn storniert werden.</w:t>
      </w:r>
      <w:r w:rsidRPr="00A1231F">
        <w:rPr>
          <w:rFonts w:ascii="Arial" w:hAnsi="Arial" w:cs="Arial"/>
        </w:rPr>
        <w:br/>
        <w:t>Bei einer Stornierung am Tag der Anmietung ist gebuchtes Catering komplett zu bezahlen.</w:t>
      </w:r>
    </w:p>
    <w:p w14:paraId="6D79681B" w14:textId="77777777" w:rsidR="00DB3B4D" w:rsidRPr="00A1231F" w:rsidRDefault="00DB3B4D" w:rsidP="00DB3B4D">
      <w:pPr>
        <w:rPr>
          <w:rFonts w:ascii="Arial" w:hAnsi="Arial" w:cs="Arial"/>
          <w:b/>
          <w:bCs/>
        </w:rPr>
      </w:pPr>
      <w:r w:rsidRPr="00A1231F">
        <w:rPr>
          <w:rFonts w:ascii="Arial" w:hAnsi="Arial" w:cs="Arial"/>
          <w:b/>
          <w:bCs/>
        </w:rPr>
        <w:t>§ 7 Schäden</w:t>
      </w:r>
    </w:p>
    <w:p w14:paraId="659BD642" w14:textId="453C5C58" w:rsidR="00DB3B4D" w:rsidRPr="00A1231F" w:rsidRDefault="00DB3B4D" w:rsidP="00DB3B4D">
      <w:pPr>
        <w:rPr>
          <w:rFonts w:ascii="Arial" w:hAnsi="Arial" w:cs="Arial"/>
        </w:rPr>
      </w:pPr>
      <w:r w:rsidRPr="00A1231F">
        <w:rPr>
          <w:rFonts w:ascii="Arial" w:hAnsi="Arial" w:cs="Arial"/>
        </w:rPr>
        <w:t>Für mittelbare Schäden, insbesondere entgangenen Gewinn oder Ansprüche Dr</w:t>
      </w:r>
      <w:r w:rsidR="00C528DB">
        <w:rPr>
          <w:rFonts w:ascii="Arial" w:hAnsi="Arial" w:cs="Arial"/>
        </w:rPr>
        <w:t xml:space="preserve">itter, haftet die </w:t>
      </w:r>
      <w:proofErr w:type="spellStart"/>
      <w:r w:rsidR="00C528DB">
        <w:rPr>
          <w:rFonts w:ascii="Arial" w:hAnsi="Arial" w:cs="Arial"/>
        </w:rPr>
        <w:t>bbv</w:t>
      </w:r>
      <w:proofErr w:type="spellEnd"/>
      <w:r w:rsidR="00C528DB">
        <w:rPr>
          <w:rFonts w:ascii="Arial" w:hAnsi="Arial" w:cs="Arial"/>
        </w:rPr>
        <w:t xml:space="preserve"> Akademie </w:t>
      </w:r>
      <w:r w:rsidRPr="00A1231F">
        <w:rPr>
          <w:rFonts w:ascii="Arial" w:hAnsi="Arial" w:cs="Arial"/>
        </w:rPr>
        <w:t>GmbH nicht.</w:t>
      </w:r>
    </w:p>
    <w:p w14:paraId="267784F5" w14:textId="77777777" w:rsidR="00DB3B4D" w:rsidRPr="00A1231F" w:rsidRDefault="00DB3B4D" w:rsidP="00DB3B4D">
      <w:pPr>
        <w:rPr>
          <w:rFonts w:ascii="Arial" w:hAnsi="Arial" w:cs="Arial"/>
          <w:b/>
          <w:bCs/>
        </w:rPr>
      </w:pPr>
      <w:r w:rsidRPr="00A1231F">
        <w:rPr>
          <w:rFonts w:ascii="Arial" w:hAnsi="Arial" w:cs="Arial"/>
          <w:b/>
          <w:bCs/>
        </w:rPr>
        <w:t>§ 8 Mehrwertsteuer</w:t>
      </w:r>
    </w:p>
    <w:p w14:paraId="523482D2" w14:textId="3CE52916" w:rsidR="00DB3B4D" w:rsidRPr="00A1231F" w:rsidRDefault="00DB3B4D" w:rsidP="00DB3B4D">
      <w:pPr>
        <w:rPr>
          <w:rFonts w:ascii="Arial" w:hAnsi="Arial" w:cs="Arial"/>
        </w:rPr>
      </w:pPr>
      <w:r w:rsidRPr="00A1231F">
        <w:rPr>
          <w:rFonts w:ascii="Arial" w:hAnsi="Arial" w:cs="Arial"/>
        </w:rPr>
        <w:t xml:space="preserve">Alle Preise verstehen sich zzgl. </w:t>
      </w:r>
      <w:r w:rsidR="0083421B" w:rsidRPr="00A1231F">
        <w:rPr>
          <w:rFonts w:ascii="Arial" w:hAnsi="Arial" w:cs="Arial"/>
        </w:rPr>
        <w:t xml:space="preserve">Gesetzlicher </w:t>
      </w:r>
      <w:r w:rsidRPr="00A1231F">
        <w:rPr>
          <w:rFonts w:ascii="Arial" w:hAnsi="Arial" w:cs="Arial"/>
        </w:rPr>
        <w:t>MwSt., die Preise für das Catering verstehen sich inkl. MwSt.</w:t>
      </w:r>
    </w:p>
    <w:p w14:paraId="438B87A2" w14:textId="77777777" w:rsidR="00DB3B4D" w:rsidRPr="00A1231F" w:rsidRDefault="00DB3B4D" w:rsidP="00DB3B4D">
      <w:pPr>
        <w:rPr>
          <w:rFonts w:ascii="Arial" w:hAnsi="Arial" w:cs="Arial"/>
          <w:b/>
          <w:bCs/>
        </w:rPr>
      </w:pPr>
      <w:r w:rsidRPr="00A1231F">
        <w:rPr>
          <w:rFonts w:ascii="Arial" w:hAnsi="Arial" w:cs="Arial"/>
          <w:b/>
          <w:bCs/>
        </w:rPr>
        <w:t>§ 9 Datenschutz</w:t>
      </w:r>
    </w:p>
    <w:p w14:paraId="5ADF276B" w14:textId="00BF2199" w:rsidR="00DB3B4D" w:rsidRPr="00A1231F" w:rsidRDefault="00DB3B4D" w:rsidP="00DB3B4D">
      <w:pPr>
        <w:rPr>
          <w:rFonts w:ascii="Arial" w:hAnsi="Arial" w:cs="Arial"/>
        </w:rPr>
      </w:pPr>
      <w:r w:rsidRPr="00A1231F">
        <w:rPr>
          <w:rFonts w:ascii="Arial" w:hAnsi="Arial" w:cs="Arial"/>
        </w:rPr>
        <w:t>Der Kunde erklärt sich mit der elektronischen Speicherung seiner Daten einverstanden. Eine Weitergabe der Daten an Dritte ist ausgeschlossen. Die E-Mail-Adresse wird ausschließlich benutzt, um</w:t>
      </w:r>
      <w:r w:rsidR="009801F1">
        <w:rPr>
          <w:rFonts w:ascii="Arial" w:hAnsi="Arial" w:cs="Arial"/>
        </w:rPr>
        <w:t xml:space="preserve"> Angebote von der </w:t>
      </w:r>
      <w:proofErr w:type="spellStart"/>
      <w:r w:rsidR="009801F1">
        <w:rPr>
          <w:rFonts w:ascii="Arial" w:hAnsi="Arial" w:cs="Arial"/>
        </w:rPr>
        <w:t>bbv</w:t>
      </w:r>
      <w:proofErr w:type="spellEnd"/>
      <w:r w:rsidR="009801F1">
        <w:rPr>
          <w:rFonts w:ascii="Arial" w:hAnsi="Arial" w:cs="Arial"/>
        </w:rPr>
        <w:t xml:space="preserve"> Akademie </w:t>
      </w:r>
      <w:r w:rsidRPr="00A1231F">
        <w:rPr>
          <w:rFonts w:ascii="Arial" w:hAnsi="Arial" w:cs="Arial"/>
        </w:rPr>
        <w:t>GmbH zu schicken. Näheres finden Sie in unserer Datenschutzerklärung.</w:t>
      </w:r>
      <w:r w:rsidR="0083421B" w:rsidRPr="00A1231F">
        <w:rPr>
          <w:rFonts w:ascii="Arial" w:hAnsi="Arial" w:cs="Arial"/>
        </w:rPr>
        <w:t xml:space="preserve"> Der Veranstalter oder Mieter wird im Rahmen der Informationspflichten über die Verarbeitung seiner </w:t>
      </w:r>
      <w:r w:rsidR="00A1231F" w:rsidRPr="00A1231F">
        <w:rPr>
          <w:rFonts w:ascii="Arial" w:hAnsi="Arial" w:cs="Arial"/>
        </w:rPr>
        <w:t>personenbezogenen</w:t>
      </w:r>
      <w:r w:rsidR="0083421B" w:rsidRPr="00A1231F">
        <w:rPr>
          <w:rFonts w:ascii="Arial" w:hAnsi="Arial" w:cs="Arial"/>
        </w:rPr>
        <w:t xml:space="preserve"> Daten aufgeklärt. </w:t>
      </w:r>
    </w:p>
    <w:p w14:paraId="5D8B10AE" w14:textId="2E7D1477" w:rsidR="0083421B" w:rsidRPr="00A1231F" w:rsidRDefault="0083421B" w:rsidP="00DB3B4D">
      <w:pPr>
        <w:rPr>
          <w:rFonts w:ascii="Arial" w:hAnsi="Arial" w:cs="Arial"/>
          <w:b/>
          <w:bCs/>
        </w:rPr>
      </w:pPr>
      <w:r w:rsidRPr="00A1231F">
        <w:rPr>
          <w:rFonts w:ascii="Arial" w:hAnsi="Arial" w:cs="Arial"/>
          <w:b/>
          <w:bCs/>
        </w:rPr>
        <w:t>§ 10 Kündigungsrechte</w:t>
      </w:r>
    </w:p>
    <w:p w14:paraId="0CE236C6" w14:textId="29524382" w:rsidR="0083421B" w:rsidRPr="00A1231F" w:rsidRDefault="0083421B" w:rsidP="00DB3B4D">
      <w:pPr>
        <w:rPr>
          <w:rFonts w:ascii="Arial" w:hAnsi="Arial" w:cs="Arial"/>
        </w:rPr>
      </w:pPr>
      <w:r w:rsidRPr="00A1231F">
        <w:rPr>
          <w:rFonts w:ascii="Arial" w:hAnsi="Arial" w:cs="Arial"/>
        </w:rPr>
        <w:t xml:space="preserve">Sollte der Veranstalter oder Mieter </w:t>
      </w:r>
      <w:r w:rsidR="009801F1">
        <w:rPr>
          <w:rFonts w:ascii="Arial" w:hAnsi="Arial" w:cs="Arial"/>
        </w:rPr>
        <w:t xml:space="preserve">die bbv Akademie </w:t>
      </w:r>
      <w:r w:rsidR="00A1231F">
        <w:rPr>
          <w:rFonts w:ascii="Arial" w:hAnsi="Arial" w:cs="Arial"/>
        </w:rPr>
        <w:t>GmbH  über den Zweck</w:t>
      </w:r>
      <w:r w:rsidRPr="00A1231F">
        <w:rPr>
          <w:rFonts w:ascii="Arial" w:hAnsi="Arial" w:cs="Arial"/>
        </w:rPr>
        <w:t xml:space="preserve"> seiner Veranstaltung täuschen </w:t>
      </w:r>
      <w:r w:rsidR="00A1231F">
        <w:rPr>
          <w:rFonts w:ascii="Arial" w:hAnsi="Arial" w:cs="Arial"/>
        </w:rPr>
        <w:t>oder dieser entspricht nicht den</w:t>
      </w:r>
      <w:r w:rsidRPr="00A1231F">
        <w:rPr>
          <w:rFonts w:ascii="Arial" w:hAnsi="Arial" w:cs="Arial"/>
        </w:rPr>
        <w:t xml:space="preserve"> </w:t>
      </w:r>
      <w:r w:rsidR="00A1231F" w:rsidRPr="00A1231F">
        <w:rPr>
          <w:rFonts w:ascii="Arial" w:hAnsi="Arial" w:cs="Arial"/>
        </w:rPr>
        <w:t>Leitlinien</w:t>
      </w:r>
      <w:r w:rsidRPr="00A1231F">
        <w:rPr>
          <w:rFonts w:ascii="Arial" w:hAnsi="Arial" w:cs="Arial"/>
        </w:rPr>
        <w:t xml:space="preserve"> gemäß der vorstehenden Präam</w:t>
      </w:r>
      <w:r w:rsidR="009801F1">
        <w:rPr>
          <w:rFonts w:ascii="Arial" w:hAnsi="Arial" w:cs="Arial"/>
        </w:rPr>
        <w:t xml:space="preserve">bel, hat die </w:t>
      </w:r>
      <w:proofErr w:type="spellStart"/>
      <w:r w:rsidR="009801F1">
        <w:rPr>
          <w:rFonts w:ascii="Arial" w:hAnsi="Arial" w:cs="Arial"/>
        </w:rPr>
        <w:t>bbv</w:t>
      </w:r>
      <w:proofErr w:type="spellEnd"/>
      <w:r w:rsidR="009801F1">
        <w:rPr>
          <w:rFonts w:ascii="Arial" w:hAnsi="Arial" w:cs="Arial"/>
        </w:rPr>
        <w:t xml:space="preserve"> Akademie </w:t>
      </w:r>
      <w:r w:rsidRPr="00A1231F">
        <w:rPr>
          <w:rFonts w:ascii="Arial" w:hAnsi="Arial" w:cs="Arial"/>
        </w:rPr>
        <w:t xml:space="preserve">GmbH das Recht, den Vertrag  mit sofortiger Wirkung und außerordentlich zu kündigen. </w:t>
      </w:r>
    </w:p>
    <w:p w14:paraId="3DF81E58" w14:textId="77777777" w:rsidR="00DB3B4D" w:rsidRPr="00A1231F" w:rsidRDefault="00DB3B4D" w:rsidP="00DB3B4D">
      <w:pPr>
        <w:rPr>
          <w:rFonts w:ascii="Arial" w:hAnsi="Arial" w:cs="Arial"/>
          <w:b/>
          <w:bCs/>
        </w:rPr>
      </w:pPr>
      <w:r w:rsidRPr="00A1231F">
        <w:rPr>
          <w:rFonts w:ascii="Arial" w:hAnsi="Arial" w:cs="Arial"/>
          <w:b/>
          <w:bCs/>
        </w:rPr>
        <w:t>§ 10 Änderungen/Ergänzungen</w:t>
      </w:r>
      <w:bookmarkStart w:id="0" w:name="_GoBack"/>
      <w:bookmarkEnd w:id="0"/>
    </w:p>
    <w:p w14:paraId="72B0F413" w14:textId="77777777" w:rsidR="00DB3B4D" w:rsidRPr="00A1231F" w:rsidRDefault="00DB3B4D" w:rsidP="00DB3B4D">
      <w:pPr>
        <w:rPr>
          <w:rFonts w:ascii="Arial" w:hAnsi="Arial" w:cs="Arial"/>
        </w:rPr>
      </w:pPr>
      <w:r w:rsidRPr="00A1231F">
        <w:rPr>
          <w:rFonts w:ascii="Arial" w:hAnsi="Arial" w:cs="Arial"/>
        </w:rPr>
        <w:t xml:space="preserve">Änderungen oder Ergänzungen dieser Bedingungen bedürfen der Schriftform. </w:t>
      </w:r>
    </w:p>
    <w:p w14:paraId="09908281" w14:textId="749B1A62" w:rsidR="0068565E" w:rsidRPr="00A1231F" w:rsidRDefault="00DB3B4D" w:rsidP="00DB3B4D">
      <w:pPr>
        <w:rPr>
          <w:rFonts w:ascii="Arial" w:hAnsi="Arial" w:cs="Arial"/>
        </w:rPr>
      </w:pPr>
      <w:r w:rsidRPr="00A1231F">
        <w:rPr>
          <w:rFonts w:ascii="Arial" w:hAnsi="Arial" w:cs="Arial"/>
        </w:rPr>
        <w:t>Der Gerichtsstand für Kaufleute ist Lörrach.</w:t>
      </w:r>
    </w:p>
    <w:sectPr w:rsidR="0068565E" w:rsidRPr="00A1231F" w:rsidSect="004F097A">
      <w:headerReference w:type="default" r:id="rId6"/>
      <w:footerReference w:type="default" r:id="rId7"/>
      <w:pgSz w:w="11906" w:h="16838"/>
      <w:pgMar w:top="1417" w:right="1417" w:bottom="1134"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84860" w14:textId="77777777" w:rsidR="004F097A" w:rsidRDefault="004F097A" w:rsidP="004F097A">
      <w:pPr>
        <w:spacing w:after="0" w:line="240" w:lineRule="auto"/>
      </w:pPr>
      <w:r>
        <w:separator/>
      </w:r>
    </w:p>
  </w:endnote>
  <w:endnote w:type="continuationSeparator" w:id="0">
    <w:p w14:paraId="6675D12A" w14:textId="77777777" w:rsidR="004F097A" w:rsidRDefault="004F097A" w:rsidP="004F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10957" w14:textId="528806DE" w:rsidR="004F097A" w:rsidRPr="004F097A" w:rsidRDefault="004F097A">
    <w:pPr>
      <w:pStyle w:val="Fuzeile"/>
      <w:rPr>
        <w:rFonts w:ascii="Arial" w:hAnsi="Arial" w:cs="Arial"/>
        <w:i/>
        <w:color w:val="A6A6A6" w:themeColor="background1" w:themeShade="A6"/>
        <w:sz w:val="16"/>
        <w:szCs w:val="16"/>
      </w:rPr>
    </w:pPr>
    <w:r w:rsidRPr="004F097A">
      <w:rPr>
        <w:rFonts w:ascii="Arial" w:hAnsi="Arial" w:cs="Arial"/>
        <w:i/>
        <w:color w:val="A6A6A6" w:themeColor="background1" w:themeShade="A6"/>
        <w:sz w:val="16"/>
        <w:szCs w:val="16"/>
      </w:rPr>
      <w:fldChar w:fldCharType="begin"/>
    </w:r>
    <w:r w:rsidRPr="004F097A">
      <w:rPr>
        <w:rFonts w:ascii="Arial" w:hAnsi="Arial" w:cs="Arial"/>
        <w:i/>
        <w:color w:val="A6A6A6" w:themeColor="background1" w:themeShade="A6"/>
        <w:sz w:val="16"/>
        <w:szCs w:val="16"/>
      </w:rPr>
      <w:instrText xml:space="preserve"> FILENAME \* MERGEFORMAT </w:instrText>
    </w:r>
    <w:r w:rsidRPr="004F097A">
      <w:rPr>
        <w:rFonts w:ascii="Arial" w:hAnsi="Arial" w:cs="Arial"/>
        <w:i/>
        <w:color w:val="A6A6A6" w:themeColor="background1" w:themeShade="A6"/>
        <w:sz w:val="16"/>
        <w:szCs w:val="16"/>
      </w:rPr>
      <w:fldChar w:fldCharType="separate"/>
    </w:r>
    <w:r w:rsidRPr="004F097A">
      <w:rPr>
        <w:rFonts w:ascii="Arial" w:hAnsi="Arial" w:cs="Arial"/>
        <w:i/>
        <w:noProof/>
        <w:color w:val="A6A6A6" w:themeColor="background1" w:themeShade="A6"/>
        <w:sz w:val="16"/>
        <w:szCs w:val="16"/>
      </w:rPr>
      <w:t>AGB für kurzfristige Vermi</w:t>
    </w:r>
    <w:r w:rsidR="009801F1">
      <w:rPr>
        <w:rFonts w:ascii="Arial" w:hAnsi="Arial" w:cs="Arial"/>
        <w:i/>
        <w:noProof/>
        <w:color w:val="A6A6A6" w:themeColor="background1" w:themeShade="A6"/>
        <w:sz w:val="16"/>
        <w:szCs w:val="16"/>
      </w:rPr>
      <w:t xml:space="preserve">etungen durch die bbv Akademie </w:t>
    </w:r>
    <w:r w:rsidRPr="004F097A">
      <w:rPr>
        <w:rFonts w:ascii="Arial" w:hAnsi="Arial" w:cs="Arial"/>
        <w:i/>
        <w:noProof/>
        <w:color w:val="A6A6A6" w:themeColor="background1" w:themeShade="A6"/>
        <w:sz w:val="16"/>
        <w:szCs w:val="16"/>
      </w:rPr>
      <w:t>GmbH</w:t>
    </w:r>
    <w:r w:rsidRPr="004F097A">
      <w:rPr>
        <w:rFonts w:ascii="Arial" w:hAnsi="Arial" w:cs="Arial"/>
        <w:i/>
        <w:color w:val="A6A6A6" w:themeColor="background1" w:themeShade="A6"/>
        <w:sz w:val="16"/>
        <w:szCs w:val="16"/>
      </w:rPr>
      <w:fldChar w:fldCharType="end"/>
    </w:r>
    <w:r w:rsidR="009801F1">
      <w:rPr>
        <w:rFonts w:ascii="Arial" w:hAnsi="Arial" w:cs="Arial"/>
        <w:i/>
        <w:color w:val="A6A6A6" w:themeColor="background1" w:themeShade="A6"/>
        <w:sz w:val="16"/>
        <w:szCs w:val="16"/>
      </w:rPr>
      <w:t xml:space="preserve"> / 19.05.2021</w:t>
    </w:r>
    <w:r w:rsidRPr="004F097A">
      <w:rPr>
        <w:rFonts w:ascii="Arial" w:hAnsi="Arial" w:cs="Arial"/>
        <w:i/>
        <w:color w:val="A6A6A6" w:themeColor="background1" w:themeShade="A6"/>
        <w:sz w:val="16"/>
        <w:szCs w:val="16"/>
      </w:rPr>
      <w:t xml:space="preserve"> /</w:t>
    </w:r>
    <w:r w:rsidRPr="004F097A">
      <w:rPr>
        <w:rFonts w:ascii="Arial" w:hAnsi="Arial" w:cs="Arial"/>
        <w:i/>
        <w:color w:val="A6A6A6" w:themeColor="background1" w:themeShade="A6"/>
        <w:sz w:val="16"/>
        <w:szCs w:val="16"/>
      </w:rPr>
      <w:tab/>
      <w:t xml:space="preserve">Seite </w:t>
    </w:r>
    <w:r w:rsidRPr="004F097A">
      <w:rPr>
        <w:rFonts w:ascii="Arial" w:hAnsi="Arial" w:cs="Arial"/>
        <w:bCs/>
        <w:i/>
        <w:color w:val="A6A6A6" w:themeColor="background1" w:themeShade="A6"/>
        <w:sz w:val="16"/>
        <w:szCs w:val="16"/>
      </w:rPr>
      <w:fldChar w:fldCharType="begin"/>
    </w:r>
    <w:r w:rsidRPr="004F097A">
      <w:rPr>
        <w:rFonts w:ascii="Arial" w:hAnsi="Arial" w:cs="Arial"/>
        <w:bCs/>
        <w:i/>
        <w:color w:val="A6A6A6" w:themeColor="background1" w:themeShade="A6"/>
        <w:sz w:val="16"/>
        <w:szCs w:val="16"/>
      </w:rPr>
      <w:instrText>PAGE  \* Arabic  \* MERGEFORMAT</w:instrText>
    </w:r>
    <w:r w:rsidRPr="004F097A">
      <w:rPr>
        <w:rFonts w:ascii="Arial" w:hAnsi="Arial" w:cs="Arial"/>
        <w:bCs/>
        <w:i/>
        <w:color w:val="A6A6A6" w:themeColor="background1" w:themeShade="A6"/>
        <w:sz w:val="16"/>
        <w:szCs w:val="16"/>
      </w:rPr>
      <w:fldChar w:fldCharType="separate"/>
    </w:r>
    <w:r w:rsidR="009801F1">
      <w:rPr>
        <w:rFonts w:ascii="Arial" w:hAnsi="Arial" w:cs="Arial"/>
        <w:bCs/>
        <w:i/>
        <w:noProof/>
        <w:color w:val="A6A6A6" w:themeColor="background1" w:themeShade="A6"/>
        <w:sz w:val="16"/>
        <w:szCs w:val="16"/>
      </w:rPr>
      <w:t>2</w:t>
    </w:r>
    <w:r w:rsidRPr="004F097A">
      <w:rPr>
        <w:rFonts w:ascii="Arial" w:hAnsi="Arial" w:cs="Arial"/>
        <w:bCs/>
        <w:i/>
        <w:color w:val="A6A6A6" w:themeColor="background1" w:themeShade="A6"/>
        <w:sz w:val="16"/>
        <w:szCs w:val="16"/>
      </w:rPr>
      <w:fldChar w:fldCharType="end"/>
    </w:r>
    <w:r w:rsidRPr="004F097A">
      <w:rPr>
        <w:rFonts w:ascii="Arial" w:hAnsi="Arial" w:cs="Arial"/>
        <w:i/>
        <w:color w:val="A6A6A6" w:themeColor="background1" w:themeShade="A6"/>
        <w:sz w:val="16"/>
        <w:szCs w:val="16"/>
      </w:rPr>
      <w:t xml:space="preserve"> von </w:t>
    </w:r>
    <w:r w:rsidRPr="004F097A">
      <w:rPr>
        <w:rFonts w:ascii="Arial" w:hAnsi="Arial" w:cs="Arial"/>
        <w:bCs/>
        <w:i/>
        <w:color w:val="A6A6A6" w:themeColor="background1" w:themeShade="A6"/>
        <w:sz w:val="16"/>
        <w:szCs w:val="16"/>
      </w:rPr>
      <w:fldChar w:fldCharType="begin"/>
    </w:r>
    <w:r w:rsidRPr="004F097A">
      <w:rPr>
        <w:rFonts w:ascii="Arial" w:hAnsi="Arial" w:cs="Arial"/>
        <w:bCs/>
        <w:i/>
        <w:color w:val="A6A6A6" w:themeColor="background1" w:themeShade="A6"/>
        <w:sz w:val="16"/>
        <w:szCs w:val="16"/>
      </w:rPr>
      <w:instrText>NUMPAGES  \* Arabic  \* MERGEFORMAT</w:instrText>
    </w:r>
    <w:r w:rsidRPr="004F097A">
      <w:rPr>
        <w:rFonts w:ascii="Arial" w:hAnsi="Arial" w:cs="Arial"/>
        <w:bCs/>
        <w:i/>
        <w:color w:val="A6A6A6" w:themeColor="background1" w:themeShade="A6"/>
        <w:sz w:val="16"/>
        <w:szCs w:val="16"/>
      </w:rPr>
      <w:fldChar w:fldCharType="separate"/>
    </w:r>
    <w:r w:rsidR="009801F1">
      <w:rPr>
        <w:rFonts w:ascii="Arial" w:hAnsi="Arial" w:cs="Arial"/>
        <w:bCs/>
        <w:i/>
        <w:noProof/>
        <w:color w:val="A6A6A6" w:themeColor="background1" w:themeShade="A6"/>
        <w:sz w:val="16"/>
        <w:szCs w:val="16"/>
      </w:rPr>
      <w:t>2</w:t>
    </w:r>
    <w:r w:rsidRPr="004F097A">
      <w:rPr>
        <w:rFonts w:ascii="Arial" w:hAnsi="Arial" w:cs="Arial"/>
        <w:bCs/>
        <w:i/>
        <w:color w:val="A6A6A6" w:themeColor="background1" w:themeShade="A6"/>
        <w:sz w:val="16"/>
        <w:szCs w:val="16"/>
      </w:rPr>
      <w:fldChar w:fldCharType="end"/>
    </w:r>
  </w:p>
  <w:p w14:paraId="38545378" w14:textId="77777777" w:rsidR="004F097A" w:rsidRDefault="004F09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314D1" w14:textId="77777777" w:rsidR="004F097A" w:rsidRDefault="004F097A" w:rsidP="004F097A">
      <w:pPr>
        <w:spacing w:after="0" w:line="240" w:lineRule="auto"/>
      </w:pPr>
      <w:r>
        <w:separator/>
      </w:r>
    </w:p>
  </w:footnote>
  <w:footnote w:type="continuationSeparator" w:id="0">
    <w:p w14:paraId="33AE5C92" w14:textId="77777777" w:rsidR="004F097A" w:rsidRDefault="004F097A" w:rsidP="004F0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DFEBE" w14:textId="31C74588" w:rsidR="004F097A" w:rsidRDefault="004F097A">
    <w:pPr>
      <w:pStyle w:val="Kopfzeile"/>
    </w:pPr>
    <w:r>
      <w:tab/>
    </w:r>
    <w:r>
      <w:tab/>
    </w:r>
    <w:r>
      <w:rPr>
        <w:noProof/>
        <w:lang w:eastAsia="de-DE"/>
      </w:rPr>
      <w:drawing>
        <wp:inline distT="0" distB="0" distL="0" distR="0" wp14:anchorId="7FD8EA90" wp14:editId="4D020778">
          <wp:extent cx="1438656" cy="52120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bv-Akademie hellblau positiv 4 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6" cy="521208"/>
                  </a:xfrm>
                  <a:prstGeom prst="rect">
                    <a:avLst/>
                  </a:prstGeom>
                </pic:spPr>
              </pic:pic>
            </a:graphicData>
          </a:graphic>
        </wp:inline>
      </w:drawing>
    </w:r>
  </w:p>
  <w:p w14:paraId="29945C7D" w14:textId="77777777" w:rsidR="004F097A" w:rsidRDefault="004F09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4D"/>
    <w:rsid w:val="001D7933"/>
    <w:rsid w:val="002A2EC3"/>
    <w:rsid w:val="002C56A5"/>
    <w:rsid w:val="004023E3"/>
    <w:rsid w:val="004042B2"/>
    <w:rsid w:val="004F097A"/>
    <w:rsid w:val="0068565E"/>
    <w:rsid w:val="0083421B"/>
    <w:rsid w:val="008B6A1E"/>
    <w:rsid w:val="00926AF8"/>
    <w:rsid w:val="009801F1"/>
    <w:rsid w:val="00A1231F"/>
    <w:rsid w:val="00A7028A"/>
    <w:rsid w:val="00A74CEA"/>
    <w:rsid w:val="00AA6DD8"/>
    <w:rsid w:val="00C528DB"/>
    <w:rsid w:val="00C7039A"/>
    <w:rsid w:val="00DB3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93183"/>
  <w15:chartTrackingRefBased/>
  <w15:docId w15:val="{620F380A-86DA-465D-8667-FAD621D1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56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565E"/>
    <w:rPr>
      <w:rFonts w:ascii="Segoe UI" w:hAnsi="Segoe UI" w:cs="Segoe UI"/>
      <w:sz w:val="18"/>
      <w:szCs w:val="18"/>
    </w:rPr>
  </w:style>
  <w:style w:type="paragraph" w:styleId="Kopfzeile">
    <w:name w:val="header"/>
    <w:basedOn w:val="Standard"/>
    <w:link w:val="KopfzeileZchn"/>
    <w:uiPriority w:val="99"/>
    <w:unhideWhenUsed/>
    <w:rsid w:val="004F09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097A"/>
  </w:style>
  <w:style w:type="paragraph" w:styleId="Fuzeile">
    <w:name w:val="footer"/>
    <w:basedOn w:val="Standard"/>
    <w:link w:val="FuzeileZchn"/>
    <w:uiPriority w:val="99"/>
    <w:unhideWhenUsed/>
    <w:rsid w:val="004F09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Batke-Spitzer</dc:creator>
  <cp:keywords/>
  <dc:description/>
  <cp:lastModifiedBy>Armin Vollmer</cp:lastModifiedBy>
  <cp:revision>8</cp:revision>
  <dcterms:created xsi:type="dcterms:W3CDTF">2020-02-03T06:43:00Z</dcterms:created>
  <dcterms:modified xsi:type="dcterms:W3CDTF">2021-05-19T09:28:00Z</dcterms:modified>
</cp:coreProperties>
</file>